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7371" w:type="dxa"/>
        <w:shd w:val="clear" w:color="auto" w:fill="FFFFFF"/>
        <w:tblCellMar>
          <w:top w:w="15" w:type="dxa"/>
          <w:left w:w="15" w:type="dxa"/>
          <w:bottom w:w="15" w:type="dxa"/>
          <w:right w:w="15" w:type="dxa"/>
        </w:tblCellMar>
        <w:tblLook w:val="04A0"/>
      </w:tblPr>
      <w:tblGrid>
        <w:gridCol w:w="7371"/>
      </w:tblGrid>
      <w:tr w:rsidR="008F4F6C" w:rsidRPr="008F4F6C" w:rsidTr="008F4F6C">
        <w:tc>
          <w:tcPr>
            <w:tcW w:w="5000" w:type="pct"/>
            <w:shd w:val="clear" w:color="auto" w:fill="FFFFFF"/>
            <w:vAlign w:val="center"/>
            <w:hideMark/>
          </w:tcPr>
          <w:p w:rsidR="008F4F6C" w:rsidRPr="008F4F6C" w:rsidRDefault="008F4F6C" w:rsidP="008F4F6C">
            <w:pPr>
              <w:spacing w:before="150" w:after="150" w:line="240" w:lineRule="auto"/>
              <w:jc w:val="right"/>
              <w:outlineLvl w:val="0"/>
              <w:rPr>
                <w:rFonts w:ascii="Times New Roman" w:eastAsia="Times New Roman" w:hAnsi="Times New Roman" w:cs="Times New Roman"/>
                <w:color w:val="0704A0"/>
                <w:kern w:val="36"/>
                <w:sz w:val="28"/>
                <w:szCs w:val="28"/>
                <w:lang w:eastAsia="ru-RU"/>
              </w:rPr>
            </w:pPr>
            <w:r w:rsidRPr="008F4F6C">
              <w:rPr>
                <w:rFonts w:ascii="Times New Roman" w:eastAsia="Times New Roman" w:hAnsi="Times New Roman" w:cs="Times New Roman"/>
                <w:color w:val="0704A0"/>
                <w:kern w:val="36"/>
                <w:sz w:val="32"/>
                <w:szCs w:val="28"/>
                <w:lang w:eastAsia="ru-RU"/>
              </w:rPr>
              <w:t xml:space="preserve">         </w:t>
            </w:r>
            <w:hyperlink r:id="rId5" w:history="1">
              <w:r w:rsidRPr="008F4F6C">
                <w:rPr>
                  <w:rFonts w:ascii="Times New Roman" w:eastAsia="Times New Roman" w:hAnsi="Times New Roman" w:cs="Times New Roman"/>
                  <w:color w:val="0704FD"/>
                  <w:kern w:val="36"/>
                  <w:sz w:val="32"/>
                  <w:szCs w:val="28"/>
                  <w:u w:val="single"/>
                  <w:lang w:eastAsia="ru-RU"/>
                </w:rPr>
                <w:t>Пора поговорить о гриппе и простуде</w:t>
              </w:r>
            </w:hyperlink>
          </w:p>
        </w:tc>
      </w:tr>
    </w:tbl>
    <w:p w:rsidR="008F4F6C" w:rsidRPr="008F4F6C" w:rsidRDefault="008F4F6C" w:rsidP="008F4F6C">
      <w:pPr>
        <w:spacing w:after="0" w:line="240" w:lineRule="auto"/>
        <w:rPr>
          <w:rFonts w:ascii="Times New Roman" w:eastAsia="Times New Roman" w:hAnsi="Times New Roman" w:cs="Times New Roman"/>
          <w:vanish/>
          <w:sz w:val="28"/>
          <w:szCs w:val="28"/>
          <w:lang w:eastAsia="ru-RU"/>
        </w:rPr>
      </w:pPr>
    </w:p>
    <w:tbl>
      <w:tblPr>
        <w:tblW w:w="9923" w:type="dxa"/>
        <w:tblInd w:w="-567" w:type="dxa"/>
        <w:shd w:val="clear" w:color="auto" w:fill="FFFFFF"/>
        <w:tblCellMar>
          <w:top w:w="15" w:type="dxa"/>
          <w:left w:w="15" w:type="dxa"/>
          <w:bottom w:w="15" w:type="dxa"/>
          <w:right w:w="15" w:type="dxa"/>
        </w:tblCellMar>
        <w:tblLook w:val="04A0"/>
      </w:tblPr>
      <w:tblGrid>
        <w:gridCol w:w="9923"/>
      </w:tblGrid>
      <w:tr w:rsidR="008F4F6C" w:rsidRPr="008F4F6C" w:rsidTr="008F4F6C">
        <w:tc>
          <w:tcPr>
            <w:tcW w:w="9923" w:type="dxa"/>
            <w:shd w:val="clear" w:color="auto" w:fill="FFFFFF"/>
            <w:hideMark/>
          </w:tcPr>
          <w:p w:rsidR="008F4F6C" w:rsidRPr="008F4F6C" w:rsidRDefault="008F4F6C" w:rsidP="008F4F6C">
            <w:pPr>
              <w:spacing w:before="150" w:after="150" w:line="240" w:lineRule="auto"/>
              <w:rPr>
                <w:rFonts w:ascii="Times New Roman" w:eastAsia="Times New Roman" w:hAnsi="Times New Roman" w:cs="Times New Roman"/>
                <w:color w:val="0704A0"/>
                <w:sz w:val="28"/>
                <w:szCs w:val="28"/>
                <w:lang w:eastAsia="ru-RU"/>
              </w:rPr>
            </w:pPr>
            <w:r w:rsidRPr="008F4F6C">
              <w:rPr>
                <w:rFonts w:ascii="Times New Roman" w:eastAsia="Times New Roman" w:hAnsi="Times New Roman" w:cs="Times New Roman"/>
                <w:noProof/>
                <w:color w:val="0704A0"/>
                <w:sz w:val="28"/>
                <w:szCs w:val="28"/>
                <w:lang w:eastAsia="ru-RU"/>
              </w:rPr>
              <w:drawing>
                <wp:anchor distT="0" distB="0" distL="114300" distR="114300" simplePos="0" relativeHeight="251658240" behindDoc="0" locked="0" layoutInCell="1" allowOverlap="1">
                  <wp:simplePos x="0" y="0"/>
                  <wp:positionH relativeFrom="column">
                    <wp:posOffset>3810</wp:posOffset>
                  </wp:positionH>
                  <wp:positionV relativeFrom="paragraph">
                    <wp:posOffset>96520</wp:posOffset>
                  </wp:positionV>
                  <wp:extent cx="1809750" cy="1356995"/>
                  <wp:effectExtent l="0" t="0" r="0" b="0"/>
                  <wp:wrapThrough wrapText="bothSides">
                    <wp:wrapPolygon edited="0">
                      <wp:start x="0" y="0"/>
                      <wp:lineTo x="0" y="21226"/>
                      <wp:lineTo x="21373" y="21226"/>
                      <wp:lineTo x="21373" y="0"/>
                      <wp:lineTo x="0" y="0"/>
                    </wp:wrapPolygon>
                  </wp:wrapThrough>
                  <wp:docPr id="1" name="Рисунок 1" descr="Грипп, профилактика, лечение гриппа, парагрип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рипп, профилактика, лечение гриппа, парагрипп"/>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0" cy="1356995"/>
                          </a:xfrm>
                          <a:prstGeom prst="rect">
                            <a:avLst/>
                          </a:prstGeom>
                          <a:noFill/>
                          <a:ln>
                            <a:noFill/>
                          </a:ln>
                        </pic:spPr>
                      </pic:pic>
                    </a:graphicData>
                  </a:graphic>
                </wp:anchor>
              </w:drawing>
            </w:r>
            <w:r w:rsidRPr="008F4F6C">
              <w:rPr>
                <w:rFonts w:ascii="Times New Roman" w:eastAsia="Times New Roman" w:hAnsi="Times New Roman" w:cs="Times New Roman"/>
                <w:color w:val="0704A0"/>
                <w:sz w:val="28"/>
                <w:szCs w:val="28"/>
                <w:lang w:eastAsia="ru-RU"/>
              </w:rPr>
              <w:t>Острые респираторные вирусные инфекции (ОРВИ) – являются самыми распространенными заболеваниями во всем мире, они наносят ущерб здоровью, в первую очередь, детей, огр</w:t>
            </w:r>
            <w:bookmarkStart w:id="0" w:name="_GoBack"/>
            <w:bookmarkEnd w:id="0"/>
            <w:r w:rsidRPr="008F4F6C">
              <w:rPr>
                <w:rFonts w:ascii="Times New Roman" w:eastAsia="Times New Roman" w:hAnsi="Times New Roman" w:cs="Times New Roman"/>
                <w:color w:val="0704A0"/>
                <w:sz w:val="28"/>
                <w:szCs w:val="28"/>
                <w:lang w:eastAsia="ru-RU"/>
              </w:rPr>
              <w:t>омный экономический ущерб, связанный как с отсутствием работников на производстве, так и с необходимостью ухода за больными.</w:t>
            </w:r>
          </w:p>
          <w:p w:rsidR="008F4F6C" w:rsidRPr="008F4F6C" w:rsidRDefault="008F4F6C" w:rsidP="008F4F6C">
            <w:pPr>
              <w:spacing w:before="150" w:after="282" w:line="240" w:lineRule="auto"/>
              <w:jc w:val="both"/>
              <w:rPr>
                <w:rFonts w:ascii="Times New Roman" w:eastAsia="Times New Roman" w:hAnsi="Times New Roman" w:cs="Times New Roman"/>
                <w:color w:val="0704A0"/>
                <w:sz w:val="28"/>
                <w:szCs w:val="28"/>
                <w:lang w:eastAsia="ru-RU"/>
              </w:rPr>
            </w:pPr>
            <w:r w:rsidRPr="008F4F6C">
              <w:rPr>
                <w:rFonts w:ascii="Times New Roman" w:eastAsia="Times New Roman" w:hAnsi="Times New Roman" w:cs="Times New Roman"/>
                <w:color w:val="0704A0"/>
                <w:sz w:val="28"/>
                <w:szCs w:val="28"/>
                <w:lang w:eastAsia="ru-RU"/>
              </w:rPr>
              <w:t xml:space="preserve">Грипп – острое респираторное вирусное заболевание, протекающее с кратковременной выраженной лихорадочной реакцией, симптомами острого токсикоза и поражением респираторного тракта, преимущественно трахеи. </w:t>
            </w:r>
          </w:p>
          <w:p w:rsidR="008F4F6C" w:rsidRPr="008F4F6C" w:rsidRDefault="008F4F6C" w:rsidP="008F4F6C">
            <w:pPr>
              <w:spacing w:before="150" w:after="282" w:line="240" w:lineRule="auto"/>
              <w:jc w:val="both"/>
              <w:rPr>
                <w:rFonts w:ascii="Times New Roman" w:eastAsia="Times New Roman" w:hAnsi="Times New Roman" w:cs="Times New Roman"/>
                <w:color w:val="0704A0"/>
                <w:sz w:val="28"/>
                <w:szCs w:val="28"/>
                <w:lang w:eastAsia="ru-RU"/>
              </w:rPr>
            </w:pPr>
            <w:r w:rsidRPr="008F4F6C">
              <w:rPr>
                <w:rFonts w:ascii="Times New Roman" w:eastAsia="Times New Roman" w:hAnsi="Times New Roman" w:cs="Times New Roman"/>
                <w:color w:val="0704A0"/>
                <w:sz w:val="28"/>
                <w:szCs w:val="28"/>
                <w:lang w:eastAsia="ru-RU"/>
              </w:rPr>
              <w:t>Источником инфекции является больной человек, наиболее заразный в начальный период заболевания</w:t>
            </w:r>
            <w:r w:rsidR="00B0215A">
              <w:rPr>
                <w:rFonts w:ascii="Times New Roman" w:eastAsia="Times New Roman" w:hAnsi="Times New Roman" w:cs="Times New Roman"/>
                <w:color w:val="0704A0"/>
                <w:sz w:val="28"/>
                <w:szCs w:val="28"/>
                <w:lang w:eastAsia="ru-RU"/>
              </w:rPr>
              <w:t>.</w:t>
            </w:r>
            <w:r w:rsidRPr="008F4F6C">
              <w:rPr>
                <w:rFonts w:ascii="Times New Roman" w:eastAsia="Times New Roman" w:hAnsi="Times New Roman" w:cs="Times New Roman"/>
                <w:color w:val="0704A0"/>
                <w:sz w:val="28"/>
                <w:szCs w:val="28"/>
                <w:lang w:eastAsia="ru-RU"/>
              </w:rPr>
              <w:t xml:space="preserve"> Особенно надо оберегать детей раннего возраста и пожилых людей, опасность представляют бактериальные осложнения после перенесенного гриппа – деструктивные пневмонии, </w:t>
            </w:r>
            <w:proofErr w:type="spellStart"/>
            <w:r w:rsidRPr="008F4F6C">
              <w:rPr>
                <w:rFonts w:ascii="Times New Roman" w:eastAsia="Times New Roman" w:hAnsi="Times New Roman" w:cs="Times New Roman"/>
                <w:color w:val="0704A0"/>
                <w:sz w:val="28"/>
                <w:szCs w:val="28"/>
                <w:lang w:eastAsia="ru-RU"/>
              </w:rPr>
              <w:t>стенозирующие</w:t>
            </w:r>
            <w:proofErr w:type="spellEnd"/>
            <w:r w:rsidRPr="008F4F6C">
              <w:rPr>
                <w:rFonts w:ascii="Times New Roman" w:eastAsia="Times New Roman" w:hAnsi="Times New Roman" w:cs="Times New Roman"/>
                <w:color w:val="0704A0"/>
                <w:sz w:val="28"/>
                <w:szCs w:val="28"/>
                <w:lang w:eastAsia="ru-RU"/>
              </w:rPr>
              <w:t xml:space="preserve"> </w:t>
            </w:r>
            <w:proofErr w:type="spellStart"/>
            <w:r w:rsidRPr="008F4F6C">
              <w:rPr>
                <w:rFonts w:ascii="Times New Roman" w:eastAsia="Times New Roman" w:hAnsi="Times New Roman" w:cs="Times New Roman"/>
                <w:color w:val="0704A0"/>
                <w:sz w:val="28"/>
                <w:szCs w:val="28"/>
                <w:lang w:eastAsia="ru-RU"/>
              </w:rPr>
              <w:t>ларенготрахеиты</w:t>
            </w:r>
            <w:proofErr w:type="spellEnd"/>
            <w:r w:rsidRPr="008F4F6C">
              <w:rPr>
                <w:rFonts w:ascii="Times New Roman" w:eastAsia="Times New Roman" w:hAnsi="Times New Roman" w:cs="Times New Roman"/>
                <w:color w:val="0704A0"/>
                <w:sz w:val="28"/>
                <w:szCs w:val="28"/>
                <w:lang w:eastAsia="ru-RU"/>
              </w:rPr>
              <w:t>, гнойные менингиты.</w:t>
            </w:r>
          </w:p>
          <w:p w:rsidR="008F4F6C" w:rsidRPr="008F4F6C" w:rsidRDefault="008F4F6C" w:rsidP="008F4F6C">
            <w:pPr>
              <w:spacing w:before="150" w:after="282" w:line="240" w:lineRule="auto"/>
              <w:jc w:val="both"/>
              <w:rPr>
                <w:rFonts w:ascii="Times New Roman" w:eastAsia="Times New Roman" w:hAnsi="Times New Roman" w:cs="Times New Roman"/>
                <w:color w:val="0704A0"/>
                <w:sz w:val="28"/>
                <w:szCs w:val="28"/>
                <w:lang w:eastAsia="ru-RU"/>
              </w:rPr>
            </w:pPr>
            <w:r w:rsidRPr="008F4F6C">
              <w:rPr>
                <w:rFonts w:ascii="Times New Roman" w:eastAsia="Times New Roman" w:hAnsi="Times New Roman" w:cs="Times New Roman"/>
                <w:color w:val="0704A0"/>
                <w:sz w:val="28"/>
                <w:szCs w:val="28"/>
                <w:lang w:eastAsia="ru-RU"/>
              </w:rPr>
              <w:t>Никого убеждать не надо, что легче болезнь предупредить, чем лечить и выхаживать больного после болезни. Дадим самые простые советы:</w:t>
            </w:r>
          </w:p>
          <w:p w:rsidR="008F4F6C" w:rsidRPr="008F4F6C" w:rsidRDefault="008F4F6C" w:rsidP="008F4F6C">
            <w:pPr>
              <w:pStyle w:val="a5"/>
              <w:numPr>
                <w:ilvl w:val="0"/>
                <w:numId w:val="1"/>
              </w:numPr>
              <w:spacing w:before="150" w:after="150" w:line="240" w:lineRule="auto"/>
              <w:jc w:val="both"/>
              <w:rPr>
                <w:rFonts w:ascii="Times New Roman" w:eastAsia="Times New Roman" w:hAnsi="Times New Roman" w:cs="Times New Roman"/>
                <w:color w:val="0704A0"/>
                <w:sz w:val="28"/>
                <w:szCs w:val="28"/>
                <w:lang w:eastAsia="ru-RU"/>
              </w:rPr>
            </w:pPr>
            <w:r w:rsidRPr="008F4F6C">
              <w:rPr>
                <w:rFonts w:ascii="Times New Roman" w:eastAsia="Times New Roman" w:hAnsi="Times New Roman" w:cs="Times New Roman"/>
                <w:color w:val="0704A0"/>
                <w:sz w:val="28"/>
                <w:szCs w:val="28"/>
                <w:lang w:eastAsia="ru-RU"/>
              </w:rPr>
              <w:t>​Одевайтесь по погоде. Одежда должна обеспечивать телу температурный комфорт, человек не должен ни замёрзнуть, ни перегреться.</w:t>
            </w:r>
          </w:p>
          <w:p w:rsidR="008F4F6C" w:rsidRPr="008F4F6C" w:rsidRDefault="008F4F6C" w:rsidP="008F4F6C">
            <w:pPr>
              <w:pStyle w:val="a5"/>
              <w:numPr>
                <w:ilvl w:val="0"/>
                <w:numId w:val="1"/>
              </w:numPr>
              <w:spacing w:before="150" w:after="150" w:line="240" w:lineRule="auto"/>
              <w:jc w:val="both"/>
              <w:rPr>
                <w:rFonts w:ascii="Times New Roman" w:eastAsia="Times New Roman" w:hAnsi="Times New Roman" w:cs="Times New Roman"/>
                <w:color w:val="0704A0"/>
                <w:sz w:val="28"/>
                <w:szCs w:val="28"/>
                <w:lang w:eastAsia="ru-RU"/>
              </w:rPr>
            </w:pPr>
            <w:r w:rsidRPr="008F4F6C">
              <w:rPr>
                <w:rFonts w:ascii="Times New Roman" w:eastAsia="Times New Roman" w:hAnsi="Times New Roman" w:cs="Times New Roman"/>
                <w:color w:val="0704A0"/>
                <w:sz w:val="28"/>
                <w:szCs w:val="28"/>
                <w:lang w:eastAsia="ru-RU"/>
              </w:rPr>
              <w:t>​Избегайте мест массового скопления людей, в которых легко реализуется эпидемический процесс передачи возбудителей респираторных заболеваний. По возможности избегайте общественного транспорта, лучше пройдите пару остановок пешком.</w:t>
            </w:r>
          </w:p>
          <w:p w:rsidR="008F4F6C" w:rsidRPr="008F4F6C" w:rsidRDefault="008F4F6C" w:rsidP="008F4F6C">
            <w:pPr>
              <w:pStyle w:val="a5"/>
              <w:numPr>
                <w:ilvl w:val="0"/>
                <w:numId w:val="1"/>
              </w:numPr>
              <w:spacing w:before="150" w:after="150" w:line="240" w:lineRule="auto"/>
              <w:jc w:val="both"/>
              <w:rPr>
                <w:rFonts w:ascii="Times New Roman" w:eastAsia="Times New Roman" w:hAnsi="Times New Roman" w:cs="Times New Roman"/>
                <w:color w:val="0704A0"/>
                <w:sz w:val="28"/>
                <w:szCs w:val="28"/>
                <w:lang w:eastAsia="ru-RU"/>
              </w:rPr>
            </w:pPr>
            <w:r w:rsidRPr="008F4F6C">
              <w:rPr>
                <w:rFonts w:ascii="Times New Roman" w:eastAsia="Times New Roman" w:hAnsi="Times New Roman" w:cs="Times New Roman"/>
                <w:color w:val="0704A0"/>
                <w:sz w:val="28"/>
                <w:szCs w:val="28"/>
                <w:lang w:eastAsia="ru-RU"/>
              </w:rPr>
              <w:t>​Питайтесь полноценно и регулярно, употребляйте витаминно-минеральные комплексы в возрастных дозах, в соответствии с рекомендациями.</w:t>
            </w:r>
          </w:p>
          <w:p w:rsidR="008F4F6C" w:rsidRPr="008F4F6C" w:rsidRDefault="008F4F6C" w:rsidP="008F4F6C">
            <w:pPr>
              <w:pStyle w:val="a5"/>
              <w:numPr>
                <w:ilvl w:val="0"/>
                <w:numId w:val="1"/>
              </w:numPr>
              <w:spacing w:before="150" w:after="150" w:line="240" w:lineRule="auto"/>
              <w:jc w:val="both"/>
              <w:rPr>
                <w:rFonts w:ascii="Times New Roman" w:eastAsia="Times New Roman" w:hAnsi="Times New Roman" w:cs="Times New Roman"/>
                <w:color w:val="0704A0"/>
                <w:sz w:val="28"/>
                <w:szCs w:val="28"/>
                <w:lang w:eastAsia="ru-RU"/>
              </w:rPr>
            </w:pPr>
            <w:r w:rsidRPr="008F4F6C">
              <w:rPr>
                <w:rFonts w:ascii="Times New Roman" w:eastAsia="Times New Roman" w:hAnsi="Times New Roman" w:cs="Times New Roman"/>
                <w:color w:val="0704A0"/>
                <w:sz w:val="28"/>
                <w:szCs w:val="28"/>
                <w:lang w:eastAsia="ru-RU"/>
              </w:rPr>
              <w:t>​Закаливающие процедуры обязательно должны входит в режим дня как ребёнка, так и взрослого человека. Если вы ещё не занимались закаливанием, начинайте постепенно. Детям полезны контрастные обливания, начиная с обтирания ног салфетками, смоченными в холодной и горячей воде, затем можно приступить к обливанию ножек водой, разница температуры воды должна быть сначала 1-2 градуса, постепенно можно увеличивать разницу температур. Также постепенно надо приучаться к контрастному душу, проводить не менее шести пар смены воды и помнить, что полезный эффект от закаливающих процедур будет достигнут при постоянном их проведении, а не раз от разу, когда вспомнили.</w:t>
            </w:r>
          </w:p>
          <w:p w:rsidR="008F4F6C" w:rsidRPr="008F4F6C" w:rsidRDefault="008F4F6C" w:rsidP="008F4F6C">
            <w:pPr>
              <w:pStyle w:val="a5"/>
              <w:numPr>
                <w:ilvl w:val="0"/>
                <w:numId w:val="1"/>
              </w:numPr>
              <w:spacing w:before="150" w:after="150" w:line="240" w:lineRule="auto"/>
              <w:jc w:val="both"/>
              <w:rPr>
                <w:rFonts w:ascii="Times New Roman" w:eastAsia="Times New Roman" w:hAnsi="Times New Roman" w:cs="Times New Roman"/>
                <w:color w:val="0704A0"/>
                <w:sz w:val="28"/>
                <w:szCs w:val="28"/>
                <w:lang w:eastAsia="ru-RU"/>
              </w:rPr>
            </w:pPr>
            <w:r w:rsidRPr="008F4F6C">
              <w:rPr>
                <w:rFonts w:ascii="Times New Roman" w:eastAsia="Times New Roman" w:hAnsi="Times New Roman" w:cs="Times New Roman"/>
                <w:color w:val="0704A0"/>
                <w:sz w:val="28"/>
                <w:szCs w:val="28"/>
                <w:lang w:eastAsia="ru-RU"/>
              </w:rPr>
              <w:t xml:space="preserve">С профилактической целью можно применять для смазывания носовых ходов </w:t>
            </w:r>
            <w:proofErr w:type="spellStart"/>
            <w:r w:rsidRPr="008F4F6C">
              <w:rPr>
                <w:rFonts w:ascii="Times New Roman" w:eastAsia="Times New Roman" w:hAnsi="Times New Roman" w:cs="Times New Roman"/>
                <w:color w:val="0704A0"/>
                <w:sz w:val="28"/>
                <w:szCs w:val="28"/>
                <w:lang w:eastAsia="ru-RU"/>
              </w:rPr>
              <w:t>оксолиновую</w:t>
            </w:r>
            <w:proofErr w:type="spellEnd"/>
            <w:r w:rsidRPr="008F4F6C">
              <w:rPr>
                <w:rFonts w:ascii="Times New Roman" w:eastAsia="Times New Roman" w:hAnsi="Times New Roman" w:cs="Times New Roman"/>
                <w:color w:val="0704A0"/>
                <w:sz w:val="28"/>
                <w:szCs w:val="28"/>
                <w:lang w:eastAsia="ru-RU"/>
              </w:rPr>
              <w:t xml:space="preserve"> мазь. Для очистки носовых ходов полезно применять растворы соли – поваренной или морской, приготовленные самостоятельно или приобретенные в аптеке.  С профилактической целью можно применять препарат Анаферон, выпускаемый в детской и взрослой дозировке. Это иммуномодулятор, обладающий противовирусным действием. Его целесообразно применять за две недели до начала вакцинации против гриппа, что улучшит выработку иммунитета. Принимать по одной таблетке </w:t>
            </w:r>
            <w:r w:rsidRPr="008F4F6C">
              <w:rPr>
                <w:rFonts w:ascii="Times New Roman" w:eastAsia="Times New Roman" w:hAnsi="Times New Roman" w:cs="Times New Roman"/>
                <w:color w:val="0704A0"/>
                <w:sz w:val="28"/>
                <w:szCs w:val="28"/>
                <w:lang w:eastAsia="ru-RU"/>
              </w:rPr>
              <w:lastRenderedPageBreak/>
              <w:t>в день под язык, не зависимо от приёма пищи.</w:t>
            </w:r>
          </w:p>
          <w:p w:rsidR="008F4F6C" w:rsidRPr="008F4F6C" w:rsidRDefault="008F4F6C" w:rsidP="008F4F6C">
            <w:pPr>
              <w:spacing w:before="150" w:after="150" w:line="240" w:lineRule="auto"/>
              <w:jc w:val="both"/>
              <w:rPr>
                <w:rFonts w:ascii="Times New Roman" w:eastAsia="Times New Roman" w:hAnsi="Times New Roman" w:cs="Times New Roman"/>
                <w:color w:val="0704A0"/>
                <w:sz w:val="28"/>
                <w:szCs w:val="28"/>
                <w:lang w:eastAsia="ru-RU"/>
              </w:rPr>
            </w:pPr>
            <w:r w:rsidRPr="008F4F6C">
              <w:rPr>
                <w:rFonts w:ascii="Times New Roman" w:eastAsia="Times New Roman" w:hAnsi="Times New Roman" w:cs="Times New Roman"/>
                <w:color w:val="0704A0"/>
                <w:sz w:val="28"/>
                <w:szCs w:val="28"/>
                <w:lang w:eastAsia="ru-RU"/>
              </w:rPr>
              <w:t> Если же вы и ваши близкие заболели, что делать?</w:t>
            </w:r>
          </w:p>
          <w:p w:rsidR="008F4F6C" w:rsidRPr="008F4F6C" w:rsidRDefault="008F4F6C" w:rsidP="008F4F6C">
            <w:pPr>
              <w:pStyle w:val="a5"/>
              <w:numPr>
                <w:ilvl w:val="0"/>
                <w:numId w:val="2"/>
              </w:numPr>
              <w:spacing w:before="150" w:after="282" w:line="240" w:lineRule="auto"/>
              <w:jc w:val="both"/>
              <w:rPr>
                <w:rFonts w:ascii="Times New Roman" w:eastAsia="Times New Roman" w:hAnsi="Times New Roman" w:cs="Times New Roman"/>
                <w:color w:val="0704A0"/>
                <w:sz w:val="28"/>
                <w:szCs w:val="28"/>
                <w:lang w:eastAsia="ru-RU"/>
              </w:rPr>
            </w:pPr>
            <w:r w:rsidRPr="008F4F6C">
              <w:rPr>
                <w:rFonts w:ascii="Times New Roman" w:eastAsia="Times New Roman" w:hAnsi="Times New Roman" w:cs="Times New Roman"/>
                <w:color w:val="0704A0"/>
                <w:sz w:val="28"/>
                <w:szCs w:val="28"/>
                <w:lang w:eastAsia="ru-RU"/>
              </w:rPr>
              <w:t>​Создайте больному комфортные условия, крайне важен покой. Не допускайте его контакта со здоровыми членами семьи, выделите отдельную посуду, бельё, предметы ухода.</w:t>
            </w:r>
          </w:p>
          <w:p w:rsidR="008F4F6C" w:rsidRPr="008F4F6C" w:rsidRDefault="008F4F6C" w:rsidP="008F4F6C">
            <w:pPr>
              <w:pStyle w:val="a5"/>
              <w:numPr>
                <w:ilvl w:val="0"/>
                <w:numId w:val="2"/>
              </w:numPr>
              <w:spacing w:before="150" w:after="282" w:line="240" w:lineRule="auto"/>
              <w:jc w:val="both"/>
              <w:rPr>
                <w:rFonts w:ascii="Times New Roman" w:eastAsia="Times New Roman" w:hAnsi="Times New Roman" w:cs="Times New Roman"/>
                <w:color w:val="0704A0"/>
                <w:sz w:val="28"/>
                <w:szCs w:val="28"/>
                <w:lang w:eastAsia="ru-RU"/>
              </w:rPr>
            </w:pPr>
            <w:r w:rsidRPr="008F4F6C">
              <w:rPr>
                <w:rFonts w:ascii="Times New Roman" w:eastAsia="Times New Roman" w:hAnsi="Times New Roman" w:cs="Times New Roman"/>
                <w:color w:val="0704A0"/>
                <w:sz w:val="28"/>
                <w:szCs w:val="28"/>
                <w:lang w:eastAsia="ru-RU"/>
              </w:rPr>
              <w:t>Вызывайте врача на дом, врач установит диагноз и назначит лечение, что обеспечит безопасное применение лекарственных средств. Без консультации врача не следует давать безрецептурные лекарства детям младше четырёх лет. Не давайте аспирин (ацетилсалициловую кислоту) или препараты, его содержащие, детям и подросткам, так как это может привести к возникновению редкой, но серьёзной болезни – синдром Рея.</w:t>
            </w:r>
          </w:p>
          <w:p w:rsidR="008F4F6C" w:rsidRPr="008F4F6C" w:rsidRDefault="008F4F6C" w:rsidP="008F4F6C">
            <w:pPr>
              <w:pStyle w:val="a5"/>
              <w:numPr>
                <w:ilvl w:val="0"/>
                <w:numId w:val="2"/>
              </w:numPr>
              <w:spacing w:before="150" w:after="282" w:line="240" w:lineRule="auto"/>
              <w:jc w:val="both"/>
              <w:rPr>
                <w:rFonts w:ascii="Times New Roman" w:eastAsia="Times New Roman" w:hAnsi="Times New Roman" w:cs="Times New Roman"/>
                <w:color w:val="0704A0"/>
                <w:sz w:val="28"/>
                <w:szCs w:val="28"/>
                <w:lang w:eastAsia="ru-RU"/>
              </w:rPr>
            </w:pPr>
            <w:r w:rsidRPr="008F4F6C">
              <w:rPr>
                <w:rFonts w:ascii="Times New Roman" w:eastAsia="Times New Roman" w:hAnsi="Times New Roman" w:cs="Times New Roman"/>
                <w:color w:val="0704A0"/>
                <w:sz w:val="28"/>
                <w:szCs w:val="28"/>
                <w:lang w:eastAsia="ru-RU"/>
              </w:rPr>
              <w:t>Маску должен носить в первую очередь больной человек, чтобы прикрывать рот и нос при чихании и кашле. В действительности мы часто видим противоположное: в магазине, в транспорте человек надрывно кашляет, чихает, распространяя на два-три метра вокруг себя возбудителей ОРВИ, при этом окружающие стесняются сделать ему замечание.  Дома при уходе за больным обязательно носите маску, одноразовые маски через два-три часа сбрасывайте в полиэтиленовый мешок; многоразовые марлевые маски можно стирать и проглаживать горячим утюгом. Пользуйтесь одноразовыми носовыми платками, чаще мойте руки с мылом, обрабатывайте руки антисептическими гелями или салфетками, которые продаются в аптеках и магазинах. При уходе за больным надо позаботиться и о своей безопасности, кроме маски с профилактической целью можно применять противовирусные препараты, подавляющие репродукцию вируса.</w:t>
            </w:r>
          </w:p>
          <w:p w:rsidR="008F4F6C" w:rsidRPr="008F4F6C" w:rsidRDefault="008F4F6C" w:rsidP="008F4F6C">
            <w:pPr>
              <w:pStyle w:val="a5"/>
              <w:numPr>
                <w:ilvl w:val="0"/>
                <w:numId w:val="2"/>
              </w:numPr>
              <w:spacing w:before="150" w:after="282" w:line="240" w:lineRule="auto"/>
              <w:jc w:val="both"/>
              <w:rPr>
                <w:rFonts w:ascii="Times New Roman" w:eastAsia="Times New Roman" w:hAnsi="Times New Roman" w:cs="Times New Roman"/>
                <w:color w:val="0704A0"/>
                <w:sz w:val="28"/>
                <w:szCs w:val="28"/>
                <w:lang w:eastAsia="ru-RU"/>
              </w:rPr>
            </w:pPr>
            <w:r w:rsidRPr="008F4F6C">
              <w:rPr>
                <w:rFonts w:ascii="Times New Roman" w:eastAsia="Times New Roman" w:hAnsi="Times New Roman" w:cs="Times New Roman"/>
                <w:color w:val="0704A0"/>
                <w:sz w:val="28"/>
                <w:szCs w:val="28"/>
                <w:lang w:eastAsia="ru-RU"/>
              </w:rPr>
              <w:t>​Диета молочно-растительная, необходимо частное дробное питьё тёплого чая, настоя шиповника, щелочных минеральных вод, клюквенного или брусничного морса.</w:t>
            </w:r>
          </w:p>
          <w:p w:rsidR="008F4F6C" w:rsidRPr="008F4F6C" w:rsidRDefault="008F4F6C" w:rsidP="008F4F6C">
            <w:pPr>
              <w:pStyle w:val="a5"/>
              <w:numPr>
                <w:ilvl w:val="0"/>
                <w:numId w:val="2"/>
              </w:numPr>
              <w:spacing w:before="150" w:after="150" w:line="240" w:lineRule="auto"/>
              <w:jc w:val="both"/>
              <w:rPr>
                <w:rFonts w:ascii="Times New Roman" w:eastAsia="Times New Roman" w:hAnsi="Times New Roman" w:cs="Times New Roman"/>
                <w:color w:val="0704A0"/>
                <w:sz w:val="28"/>
                <w:szCs w:val="28"/>
                <w:lang w:eastAsia="ru-RU"/>
              </w:rPr>
            </w:pPr>
            <w:r w:rsidRPr="008F4F6C">
              <w:rPr>
                <w:rFonts w:ascii="Times New Roman" w:eastAsia="Times New Roman" w:hAnsi="Times New Roman" w:cs="Times New Roman"/>
                <w:color w:val="0704A0"/>
                <w:sz w:val="28"/>
                <w:szCs w:val="28"/>
                <w:lang w:eastAsia="ru-RU"/>
              </w:rPr>
              <w:t>​Если состояние больного резко ухудшается, появляется одышка, рвота, спутанность сознания, боли в груди или животе, кожа сереет или становится синюшной, это требует неотложной медицинской помощи, вызывайте скорую помощь.</w:t>
            </w:r>
          </w:p>
          <w:p w:rsidR="008F4F6C" w:rsidRPr="008F4F6C" w:rsidRDefault="008F4F6C" w:rsidP="008F4F6C">
            <w:pPr>
              <w:spacing w:before="150" w:after="150" w:line="240" w:lineRule="auto"/>
              <w:jc w:val="both"/>
              <w:rPr>
                <w:rFonts w:ascii="Times New Roman" w:eastAsia="Times New Roman" w:hAnsi="Times New Roman" w:cs="Times New Roman"/>
                <w:color w:val="0704A0"/>
                <w:sz w:val="28"/>
                <w:szCs w:val="28"/>
                <w:lang w:eastAsia="ru-RU"/>
              </w:rPr>
            </w:pPr>
            <w:r w:rsidRPr="008F4F6C">
              <w:rPr>
                <w:rFonts w:ascii="Times New Roman" w:eastAsia="Times New Roman" w:hAnsi="Times New Roman" w:cs="Times New Roman"/>
                <w:b/>
                <w:bCs/>
                <w:color w:val="0704A0"/>
                <w:sz w:val="28"/>
                <w:szCs w:val="28"/>
                <w:lang w:eastAsia="ru-RU"/>
              </w:rPr>
              <w:t>Наиболее эффективным способом защиты Вашего ребенка является профилактическая прививка, призванная предупредить развитие заболевания в случае контакта с источником.</w:t>
            </w:r>
          </w:p>
          <w:p w:rsidR="008F4F6C" w:rsidRPr="008F4F6C" w:rsidRDefault="008F4F6C" w:rsidP="008F4F6C">
            <w:pPr>
              <w:spacing w:before="150" w:after="150" w:line="240" w:lineRule="auto"/>
              <w:jc w:val="both"/>
              <w:rPr>
                <w:rFonts w:ascii="Times New Roman" w:eastAsia="Times New Roman" w:hAnsi="Times New Roman" w:cs="Times New Roman"/>
                <w:color w:val="0704A0"/>
                <w:sz w:val="28"/>
                <w:szCs w:val="28"/>
                <w:lang w:eastAsia="ru-RU"/>
              </w:rPr>
            </w:pPr>
            <w:r w:rsidRPr="008F4F6C">
              <w:rPr>
                <w:rFonts w:ascii="Times New Roman" w:eastAsia="Times New Roman" w:hAnsi="Times New Roman" w:cs="Times New Roman"/>
                <w:color w:val="0704A0"/>
                <w:sz w:val="28"/>
                <w:szCs w:val="28"/>
                <w:lang w:eastAsia="ru-RU"/>
              </w:rPr>
              <w:t>Прививка против гриппа проводится </w:t>
            </w:r>
            <w:r w:rsidRPr="008F4F6C">
              <w:rPr>
                <w:rFonts w:ascii="Times New Roman" w:eastAsia="Times New Roman" w:hAnsi="Times New Roman" w:cs="Times New Roman"/>
                <w:b/>
                <w:bCs/>
                <w:color w:val="0704A0"/>
                <w:sz w:val="28"/>
                <w:szCs w:val="28"/>
                <w:lang w:eastAsia="ru-RU"/>
              </w:rPr>
              <w:t>БЕСПЛАТНО.</w:t>
            </w:r>
          </w:p>
          <w:p w:rsidR="008F4F6C" w:rsidRPr="008F4F6C" w:rsidRDefault="008F4F6C" w:rsidP="008F4F6C">
            <w:pPr>
              <w:spacing w:before="150" w:after="150" w:line="240" w:lineRule="auto"/>
              <w:jc w:val="both"/>
              <w:rPr>
                <w:rFonts w:ascii="Times New Roman" w:eastAsia="Times New Roman" w:hAnsi="Times New Roman" w:cs="Times New Roman"/>
                <w:color w:val="0704A0"/>
                <w:sz w:val="28"/>
                <w:szCs w:val="28"/>
                <w:lang w:eastAsia="ru-RU"/>
              </w:rPr>
            </w:pPr>
            <w:r w:rsidRPr="008F4F6C">
              <w:rPr>
                <w:rFonts w:ascii="Times New Roman" w:eastAsia="Times New Roman" w:hAnsi="Times New Roman" w:cs="Times New Roman"/>
                <w:color w:val="0704A0"/>
                <w:sz w:val="28"/>
                <w:szCs w:val="28"/>
                <w:lang w:eastAsia="ru-RU"/>
              </w:rPr>
              <w:t>Для иммунопрофилактики используются только зарегистрированные в соответствии с законодательством Российской Федерации отечественные и зарубежные иммунобиологические лекарственные препараты, которые подлежат обязательной сертификации.</w:t>
            </w:r>
          </w:p>
          <w:p w:rsidR="008F4F6C" w:rsidRPr="008F4F6C" w:rsidRDefault="008F4F6C" w:rsidP="008F4F6C">
            <w:pPr>
              <w:spacing w:before="150" w:after="150" w:line="240" w:lineRule="auto"/>
              <w:jc w:val="both"/>
              <w:rPr>
                <w:rFonts w:ascii="Times New Roman" w:eastAsia="Times New Roman" w:hAnsi="Times New Roman" w:cs="Times New Roman"/>
                <w:color w:val="0704A0"/>
                <w:sz w:val="28"/>
                <w:szCs w:val="28"/>
                <w:lang w:eastAsia="ru-RU"/>
              </w:rPr>
            </w:pPr>
            <w:r w:rsidRPr="008F4F6C">
              <w:rPr>
                <w:rFonts w:ascii="Times New Roman" w:eastAsia="Times New Roman" w:hAnsi="Times New Roman" w:cs="Times New Roman"/>
                <w:b/>
                <w:bCs/>
                <w:color w:val="0704A0"/>
                <w:sz w:val="28"/>
                <w:szCs w:val="28"/>
                <w:lang w:eastAsia="ru-RU"/>
              </w:rPr>
              <w:t>Прививка против гриппа проводится ежегодно – однократно.</w:t>
            </w:r>
          </w:p>
          <w:p w:rsidR="008F4F6C" w:rsidRPr="008F4F6C" w:rsidRDefault="008F4F6C" w:rsidP="008F4F6C">
            <w:pPr>
              <w:spacing w:before="150" w:after="150" w:line="240" w:lineRule="auto"/>
              <w:jc w:val="both"/>
              <w:rPr>
                <w:rFonts w:ascii="Times New Roman" w:eastAsia="Times New Roman" w:hAnsi="Times New Roman" w:cs="Times New Roman"/>
                <w:color w:val="0704A0"/>
                <w:sz w:val="28"/>
                <w:szCs w:val="28"/>
                <w:lang w:eastAsia="ru-RU"/>
              </w:rPr>
            </w:pPr>
            <w:r w:rsidRPr="008F4F6C">
              <w:rPr>
                <w:rFonts w:ascii="Times New Roman" w:eastAsia="Times New Roman" w:hAnsi="Times New Roman" w:cs="Times New Roman"/>
                <w:b/>
                <w:bCs/>
                <w:color w:val="0704A0"/>
                <w:sz w:val="28"/>
                <w:szCs w:val="28"/>
                <w:lang w:eastAsia="ru-RU"/>
              </w:rPr>
              <w:t>Отсутствие профилактических прививок влечет:</w:t>
            </w:r>
          </w:p>
          <w:p w:rsidR="008F4F6C" w:rsidRPr="008F4F6C" w:rsidRDefault="008F4F6C" w:rsidP="008F4F6C">
            <w:pPr>
              <w:spacing w:before="150" w:after="150" w:line="240" w:lineRule="auto"/>
              <w:jc w:val="both"/>
              <w:rPr>
                <w:rFonts w:ascii="Times New Roman" w:eastAsia="Times New Roman" w:hAnsi="Times New Roman" w:cs="Times New Roman"/>
                <w:color w:val="0704A0"/>
                <w:sz w:val="28"/>
                <w:szCs w:val="28"/>
                <w:lang w:eastAsia="ru-RU"/>
              </w:rPr>
            </w:pPr>
            <w:r w:rsidRPr="008F4F6C">
              <w:rPr>
                <w:rFonts w:ascii="Times New Roman" w:eastAsia="Times New Roman" w:hAnsi="Times New Roman" w:cs="Times New Roman"/>
                <w:color w:val="0704A0"/>
                <w:sz w:val="28"/>
                <w:szCs w:val="28"/>
                <w:lang w:eastAsia="ru-RU"/>
              </w:rPr>
              <w:t xml:space="preserve">- запрет для граждан на выезд в страны, пребывание в которых в соответствии с международными медико-санитарными правилами либо международными договорами Российской Федерации требует конкретных профилактических </w:t>
            </w:r>
            <w:r w:rsidRPr="008F4F6C">
              <w:rPr>
                <w:rFonts w:ascii="Times New Roman" w:eastAsia="Times New Roman" w:hAnsi="Times New Roman" w:cs="Times New Roman"/>
                <w:color w:val="0704A0"/>
                <w:sz w:val="28"/>
                <w:szCs w:val="28"/>
                <w:lang w:eastAsia="ru-RU"/>
              </w:rPr>
              <w:lastRenderedPageBreak/>
              <w:t>прививок;</w:t>
            </w:r>
          </w:p>
          <w:p w:rsidR="008F4F6C" w:rsidRPr="008F4F6C" w:rsidRDefault="008F4F6C" w:rsidP="008F4F6C">
            <w:pPr>
              <w:spacing w:before="150" w:after="150" w:line="240" w:lineRule="auto"/>
              <w:jc w:val="both"/>
              <w:rPr>
                <w:rFonts w:ascii="Times New Roman" w:eastAsia="Times New Roman" w:hAnsi="Times New Roman" w:cs="Times New Roman"/>
                <w:color w:val="0704A0"/>
                <w:sz w:val="28"/>
                <w:szCs w:val="28"/>
                <w:lang w:eastAsia="ru-RU"/>
              </w:rPr>
            </w:pPr>
            <w:r w:rsidRPr="008F4F6C">
              <w:rPr>
                <w:rFonts w:ascii="Times New Roman" w:eastAsia="Times New Roman" w:hAnsi="Times New Roman" w:cs="Times New Roman"/>
                <w:color w:val="0704A0"/>
                <w:sz w:val="28"/>
                <w:szCs w:val="28"/>
                <w:lang w:eastAsia="ru-RU"/>
              </w:rPr>
              <w:t>- временный отказ в приеме граждан в образовательные организации и оздоровительные учреждения в случае возникновения массовых инфекционных заболеваний или при угрозе возникновения эпидемий;</w:t>
            </w:r>
          </w:p>
          <w:p w:rsidR="008F4F6C" w:rsidRPr="008F4F6C" w:rsidRDefault="008F4F6C" w:rsidP="008F4F6C">
            <w:pPr>
              <w:spacing w:before="150" w:after="150" w:line="240" w:lineRule="auto"/>
              <w:jc w:val="both"/>
              <w:rPr>
                <w:rFonts w:ascii="Times New Roman" w:eastAsia="Times New Roman" w:hAnsi="Times New Roman" w:cs="Times New Roman"/>
                <w:color w:val="0704A0"/>
                <w:sz w:val="28"/>
                <w:szCs w:val="28"/>
                <w:lang w:eastAsia="ru-RU"/>
              </w:rPr>
            </w:pPr>
            <w:r w:rsidRPr="008F4F6C">
              <w:rPr>
                <w:rFonts w:ascii="Times New Roman" w:eastAsia="Times New Roman" w:hAnsi="Times New Roman" w:cs="Times New Roman"/>
                <w:color w:val="0704A0"/>
                <w:sz w:val="28"/>
                <w:szCs w:val="28"/>
                <w:lang w:eastAsia="ru-RU"/>
              </w:rPr>
              <w:t>- отказ в приеме граждан на работы или отстранение граждан от работ, выполнение которых связано с высоким риском заболевания инфекционными болезнями.</w:t>
            </w:r>
          </w:p>
          <w:p w:rsidR="008F4F6C" w:rsidRPr="008F4F6C" w:rsidRDefault="008F4F6C" w:rsidP="008F4F6C">
            <w:pPr>
              <w:spacing w:before="150" w:after="150" w:line="240" w:lineRule="auto"/>
              <w:jc w:val="both"/>
              <w:rPr>
                <w:rFonts w:ascii="Times New Roman" w:eastAsia="Times New Roman" w:hAnsi="Times New Roman" w:cs="Times New Roman"/>
                <w:color w:val="0704A0"/>
                <w:sz w:val="28"/>
                <w:szCs w:val="28"/>
                <w:lang w:eastAsia="ru-RU"/>
              </w:rPr>
            </w:pPr>
            <w:r w:rsidRPr="008F4F6C">
              <w:rPr>
                <w:rFonts w:ascii="Times New Roman" w:eastAsia="Times New Roman" w:hAnsi="Times New Roman" w:cs="Times New Roman"/>
                <w:color w:val="0704A0"/>
                <w:sz w:val="28"/>
                <w:szCs w:val="28"/>
                <w:lang w:eastAsia="ru-RU"/>
              </w:rPr>
              <w:t>Для проведения прививки Вашему ребенку необходимо </w:t>
            </w:r>
            <w:r w:rsidRPr="008F4F6C">
              <w:rPr>
                <w:rFonts w:ascii="Times New Roman" w:eastAsia="Times New Roman" w:hAnsi="Times New Roman" w:cs="Times New Roman"/>
                <w:b/>
                <w:bCs/>
                <w:color w:val="0704A0"/>
                <w:sz w:val="28"/>
                <w:szCs w:val="28"/>
                <w:lang w:eastAsia="ru-RU"/>
              </w:rPr>
              <w:t>наличие информированного добровольного согласия</w:t>
            </w:r>
            <w:r w:rsidRPr="008F4F6C">
              <w:rPr>
                <w:rFonts w:ascii="Times New Roman" w:eastAsia="Times New Roman" w:hAnsi="Times New Roman" w:cs="Times New Roman"/>
                <w:color w:val="0704A0"/>
                <w:sz w:val="28"/>
                <w:szCs w:val="28"/>
                <w:lang w:eastAsia="ru-RU"/>
              </w:rPr>
              <w:t> на медицинское вмешательство гражданина, одного из родителей либо иного законного представителя несовершеннолетнего в возрасте до 15 лет или больного наркоманией несовершеннолетнего в возрасте до 16 лет, законного представителя лица, признанного недееспособным в установленном порядке.</w:t>
            </w:r>
          </w:p>
          <w:p w:rsidR="008F4F6C" w:rsidRPr="008F4F6C" w:rsidRDefault="008F4F6C" w:rsidP="008F4F6C">
            <w:pPr>
              <w:spacing w:before="150" w:after="150" w:line="240" w:lineRule="auto"/>
              <w:jc w:val="both"/>
              <w:rPr>
                <w:rFonts w:ascii="Times New Roman" w:eastAsia="Times New Roman" w:hAnsi="Times New Roman" w:cs="Times New Roman"/>
                <w:color w:val="0704A0"/>
                <w:sz w:val="28"/>
                <w:szCs w:val="28"/>
                <w:lang w:eastAsia="ru-RU"/>
              </w:rPr>
            </w:pPr>
            <w:r w:rsidRPr="008F4F6C">
              <w:rPr>
                <w:rFonts w:ascii="Times New Roman" w:eastAsia="Times New Roman" w:hAnsi="Times New Roman" w:cs="Times New Roman"/>
                <w:color w:val="0704A0"/>
                <w:sz w:val="28"/>
                <w:szCs w:val="28"/>
                <w:lang w:eastAsia="ru-RU"/>
              </w:rPr>
              <w:t>Чтобы оформить согласие Вам необходимо прийти на прием к участковому педиатру.</w:t>
            </w:r>
          </w:p>
          <w:p w:rsidR="008F4F6C" w:rsidRPr="008F4F6C" w:rsidRDefault="008F4F6C" w:rsidP="008F4F6C">
            <w:pPr>
              <w:spacing w:before="150" w:after="150" w:line="240" w:lineRule="auto"/>
              <w:jc w:val="both"/>
              <w:rPr>
                <w:rFonts w:ascii="Times New Roman" w:eastAsia="Times New Roman" w:hAnsi="Times New Roman" w:cs="Times New Roman"/>
                <w:color w:val="0704A0"/>
                <w:sz w:val="28"/>
                <w:szCs w:val="28"/>
                <w:lang w:eastAsia="ru-RU"/>
              </w:rPr>
            </w:pPr>
            <w:r w:rsidRPr="008F4F6C">
              <w:rPr>
                <w:rFonts w:ascii="Times New Roman" w:eastAsia="Times New Roman" w:hAnsi="Times New Roman" w:cs="Times New Roman"/>
                <w:b/>
                <w:bCs/>
                <w:color w:val="0704A0"/>
                <w:sz w:val="28"/>
                <w:szCs w:val="28"/>
                <w:lang w:eastAsia="ru-RU"/>
              </w:rPr>
              <w:t>ПЕРЕД ПРИВИВКОЙ</w:t>
            </w:r>
            <w:r w:rsidRPr="008F4F6C">
              <w:rPr>
                <w:rFonts w:ascii="Times New Roman" w:eastAsia="Times New Roman" w:hAnsi="Times New Roman" w:cs="Times New Roman"/>
                <w:color w:val="0704A0"/>
                <w:sz w:val="28"/>
                <w:szCs w:val="28"/>
                <w:lang w:eastAsia="ru-RU"/>
              </w:rPr>
              <w:t> врач проведет осмотр Вашего ребенка, соберет необходимую информацию (предшествующие заболевания, переносимость ранее проведенных прививок, наличие аллергических реакций на лекарственные препараты, продукты). Во избежание поствакцинальных осложнений перечисленные сведения необходимо сообщить врачу как можно подробнее. При необходимости перед прививкой проводят медицинское обследование. Непосредственно перед прививкой проводят термометрию. Все профилактические прививки проводят одноразовыми шприцами и одноразовыми иглами. Профилактические прививки проводят медицинские работники, обученные правилам проведения прививок. Кабинет для проведения профилактических прививок обеспечен необходимым оборудованием и оснащением. Хранение и использование вакцин и других иммунобиологических препаратов осуществляют при строгом соблюдении требований нормативных и методических документов.</w:t>
            </w:r>
          </w:p>
          <w:p w:rsidR="008F4F6C" w:rsidRPr="008F4F6C" w:rsidRDefault="008F4F6C" w:rsidP="008F4F6C">
            <w:pPr>
              <w:spacing w:before="150" w:after="150" w:line="240" w:lineRule="auto"/>
              <w:jc w:val="both"/>
              <w:rPr>
                <w:rFonts w:ascii="Times New Roman" w:eastAsia="Times New Roman" w:hAnsi="Times New Roman" w:cs="Times New Roman"/>
                <w:color w:val="0704A0"/>
                <w:sz w:val="28"/>
                <w:szCs w:val="28"/>
                <w:lang w:eastAsia="ru-RU"/>
              </w:rPr>
            </w:pPr>
            <w:r w:rsidRPr="008F4F6C">
              <w:rPr>
                <w:rFonts w:ascii="Times New Roman" w:eastAsia="Times New Roman" w:hAnsi="Times New Roman" w:cs="Times New Roman"/>
                <w:color w:val="0704A0"/>
                <w:sz w:val="28"/>
                <w:szCs w:val="28"/>
                <w:lang w:eastAsia="ru-RU"/>
              </w:rPr>
              <w:t>Когда Вы идете на прививку необходимо обязательно взять с собой </w:t>
            </w:r>
            <w:r w:rsidRPr="008F4F6C">
              <w:rPr>
                <w:rFonts w:ascii="Times New Roman" w:eastAsia="Times New Roman" w:hAnsi="Times New Roman" w:cs="Times New Roman"/>
                <w:b/>
                <w:bCs/>
                <w:color w:val="0704A0"/>
                <w:sz w:val="28"/>
                <w:szCs w:val="28"/>
                <w:lang w:eastAsia="ru-RU"/>
              </w:rPr>
              <w:t>СЕРТИФИКАТ ПРОФИЛАКТИЧЕСКИХ ПРИВИВОК</w:t>
            </w:r>
            <w:r w:rsidRPr="008F4F6C">
              <w:rPr>
                <w:rFonts w:ascii="Times New Roman" w:eastAsia="Times New Roman" w:hAnsi="Times New Roman" w:cs="Times New Roman"/>
                <w:color w:val="0704A0"/>
                <w:sz w:val="28"/>
                <w:szCs w:val="28"/>
                <w:lang w:eastAsia="ru-RU"/>
              </w:rPr>
              <w:t xml:space="preserve">, куда помимо амбулаторной карты, карты развития ребенка, в обязательном порядке, должна быть занесена информация о всех проведенных прививках, </w:t>
            </w:r>
            <w:proofErr w:type="spellStart"/>
            <w:r w:rsidRPr="008F4F6C">
              <w:rPr>
                <w:rFonts w:ascii="Times New Roman" w:eastAsia="Times New Roman" w:hAnsi="Times New Roman" w:cs="Times New Roman"/>
                <w:color w:val="0704A0"/>
                <w:sz w:val="28"/>
                <w:szCs w:val="28"/>
                <w:lang w:eastAsia="ru-RU"/>
              </w:rPr>
              <w:t>туберкулинодиагностике</w:t>
            </w:r>
            <w:proofErr w:type="spellEnd"/>
            <w:r w:rsidRPr="008F4F6C">
              <w:rPr>
                <w:rFonts w:ascii="Times New Roman" w:eastAsia="Times New Roman" w:hAnsi="Times New Roman" w:cs="Times New Roman"/>
                <w:color w:val="0704A0"/>
                <w:sz w:val="28"/>
                <w:szCs w:val="28"/>
                <w:lang w:eastAsia="ru-RU"/>
              </w:rPr>
              <w:t>, исследованиях на напряженность иммунитета, перенесенных заболеваниях.</w:t>
            </w:r>
          </w:p>
          <w:p w:rsidR="008F4F6C" w:rsidRPr="008F4F6C" w:rsidRDefault="008F4F6C" w:rsidP="008F4F6C">
            <w:pPr>
              <w:spacing w:before="150" w:after="150" w:line="240" w:lineRule="auto"/>
              <w:jc w:val="both"/>
              <w:rPr>
                <w:rFonts w:ascii="Times New Roman" w:eastAsia="Times New Roman" w:hAnsi="Times New Roman" w:cs="Times New Roman"/>
                <w:color w:val="0704A0"/>
                <w:sz w:val="28"/>
                <w:szCs w:val="28"/>
                <w:lang w:eastAsia="ru-RU"/>
              </w:rPr>
            </w:pPr>
            <w:r w:rsidRPr="008F4F6C">
              <w:rPr>
                <w:rFonts w:ascii="Times New Roman" w:eastAsia="Times New Roman" w:hAnsi="Times New Roman" w:cs="Times New Roman"/>
                <w:color w:val="0704A0"/>
                <w:sz w:val="28"/>
                <w:szCs w:val="28"/>
                <w:lang w:eastAsia="ru-RU"/>
              </w:rPr>
              <w:t>В случае необходимости, Вы сможете предъявить данный сертификат при поступлении или обучении в образовательном учреждении, посещении зарубежных стран.</w:t>
            </w:r>
          </w:p>
          <w:p w:rsidR="008F4F6C" w:rsidRPr="008F4F6C" w:rsidRDefault="008F4F6C" w:rsidP="008F4F6C">
            <w:pPr>
              <w:spacing w:before="150" w:after="150" w:line="240" w:lineRule="auto"/>
              <w:jc w:val="both"/>
              <w:rPr>
                <w:rFonts w:ascii="Times New Roman" w:eastAsia="Times New Roman" w:hAnsi="Times New Roman" w:cs="Times New Roman"/>
                <w:color w:val="0704A0"/>
                <w:sz w:val="28"/>
                <w:szCs w:val="28"/>
                <w:lang w:eastAsia="ru-RU"/>
              </w:rPr>
            </w:pPr>
            <w:r w:rsidRPr="008F4F6C">
              <w:rPr>
                <w:rFonts w:ascii="Times New Roman" w:eastAsia="Times New Roman" w:hAnsi="Times New Roman" w:cs="Times New Roman"/>
                <w:color w:val="0704A0"/>
                <w:sz w:val="28"/>
                <w:szCs w:val="28"/>
                <w:lang w:eastAsia="ru-RU"/>
              </w:rPr>
              <w:t>На интернет-сайте нашей больницы – </w:t>
            </w:r>
            <w:hyperlink r:id="rId7" w:tgtFrame="_blank" w:history="1">
              <w:r w:rsidRPr="008F4F6C">
                <w:rPr>
                  <w:rFonts w:ascii="Times New Roman" w:eastAsia="Times New Roman" w:hAnsi="Times New Roman" w:cs="Times New Roman"/>
                  <w:b/>
                  <w:bCs/>
                  <w:color w:val="000080"/>
                  <w:sz w:val="28"/>
                  <w:szCs w:val="28"/>
                  <w:u w:val="single"/>
                  <w:lang w:eastAsia="ru-RU"/>
                </w:rPr>
                <w:t>www.dgb8.ru</w:t>
              </w:r>
            </w:hyperlink>
            <w:r w:rsidRPr="008F4F6C">
              <w:rPr>
                <w:rFonts w:ascii="Times New Roman" w:eastAsia="Times New Roman" w:hAnsi="Times New Roman" w:cs="Times New Roman"/>
                <w:color w:val="0704A0"/>
                <w:sz w:val="28"/>
                <w:szCs w:val="28"/>
                <w:lang w:eastAsia="ru-RU"/>
              </w:rPr>
              <w:t> Вы сможете найти полезную информацию: расписание работы специалистов, информацию по профилактике инфекционных и неинфекционных заболеваний.</w:t>
            </w:r>
          </w:p>
          <w:p w:rsidR="008F4F6C" w:rsidRPr="008F4F6C" w:rsidRDefault="008F4F6C" w:rsidP="008F4F6C">
            <w:pPr>
              <w:spacing w:before="150" w:after="282" w:line="240" w:lineRule="auto"/>
              <w:jc w:val="both"/>
              <w:rPr>
                <w:rFonts w:ascii="Times New Roman" w:eastAsia="Times New Roman" w:hAnsi="Times New Roman" w:cs="Times New Roman"/>
                <w:color w:val="0704A0"/>
                <w:sz w:val="28"/>
                <w:szCs w:val="28"/>
                <w:lang w:eastAsia="ru-RU"/>
              </w:rPr>
            </w:pPr>
            <w:r w:rsidRPr="008F4F6C">
              <w:rPr>
                <w:rFonts w:ascii="Times New Roman" w:eastAsia="Times New Roman" w:hAnsi="Times New Roman" w:cs="Times New Roman"/>
                <w:b/>
                <w:bCs/>
                <w:color w:val="FF0000"/>
                <w:sz w:val="28"/>
                <w:szCs w:val="28"/>
                <w:lang w:eastAsia="ru-RU"/>
              </w:rPr>
              <w:t>Не затягивайте с прививками, тем более, не отказывайтесь от них, это убережёт вас и ваших детей от тяжёлых последствий заболевания гриппом. Будьте здоровы!!!</w:t>
            </w:r>
          </w:p>
        </w:tc>
      </w:tr>
    </w:tbl>
    <w:p w:rsidR="00763C4C" w:rsidRDefault="00763C4C" w:rsidP="008F4F6C"/>
    <w:sectPr w:rsidR="00763C4C" w:rsidSect="00B0215A">
      <w:pgSz w:w="11906" w:h="16838"/>
      <w:pgMar w:top="426"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415882"/>
    <w:multiLevelType w:val="hybridMultilevel"/>
    <w:tmpl w:val="97087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E4A5EA6"/>
    <w:multiLevelType w:val="hybridMultilevel"/>
    <w:tmpl w:val="7BB0A9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F4F6C"/>
    <w:rsid w:val="006F0AB1"/>
    <w:rsid w:val="00763C4C"/>
    <w:rsid w:val="008F4F6C"/>
    <w:rsid w:val="00B0215A"/>
    <w:rsid w:val="00EB41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1F0"/>
  </w:style>
  <w:style w:type="paragraph" w:styleId="1">
    <w:name w:val="heading 1"/>
    <w:basedOn w:val="a"/>
    <w:link w:val="10"/>
    <w:uiPriority w:val="9"/>
    <w:qFormat/>
    <w:rsid w:val="008F4F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4F6C"/>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8F4F6C"/>
    <w:rPr>
      <w:color w:val="0000FF"/>
      <w:u w:val="single"/>
    </w:rPr>
  </w:style>
  <w:style w:type="paragraph" w:styleId="a4">
    <w:name w:val="Normal (Web)"/>
    <w:basedOn w:val="a"/>
    <w:uiPriority w:val="99"/>
    <w:semiHidden/>
    <w:unhideWhenUsed/>
    <w:rsid w:val="008F4F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8F4F6C"/>
    <w:pPr>
      <w:ind w:left="720"/>
      <w:contextualSpacing/>
    </w:pPr>
  </w:style>
</w:styles>
</file>

<file path=word/webSettings.xml><?xml version="1.0" encoding="utf-8"?>
<w:webSettings xmlns:r="http://schemas.openxmlformats.org/officeDocument/2006/relationships" xmlns:w="http://schemas.openxmlformats.org/wordprocessingml/2006/main">
  <w:divs>
    <w:div w:id="203869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lck.yandex.ru/redir/nWO_r1F33ck?data=NnBZTWRhdFZKOHQxUjhzSWFYVGhXZnh5SlA0eWh1R3VEQ0xHZUM2Wm1oNmxBYTVLNWxiMWhwTUZWQnRQd1NTTWo4ejg4dTRjMnh6MUU0clJZYWh3SWM2Rlp4NnBUdW9ybWJWR0xXY01pWEU&amp;b64e=2&amp;sign=785c34ea0b8c044126e1e9633253faca&amp;keyno=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dgb8.ru/vrachi-sovetuiut/104-gripp-prostud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1226</Words>
  <Characters>6992</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 Иванченко</dc:creator>
  <cp:lastModifiedBy>mamas</cp:lastModifiedBy>
  <cp:revision>2</cp:revision>
  <dcterms:created xsi:type="dcterms:W3CDTF">2018-11-05T16:20:00Z</dcterms:created>
  <dcterms:modified xsi:type="dcterms:W3CDTF">2018-11-05T16:20:00Z</dcterms:modified>
</cp:coreProperties>
</file>